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vertAnchor="text" w:horzAnchor="margin" w:tblpY="-200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42"/>
        <w:gridCol w:w="5770"/>
      </w:tblGrid>
      <w:tr w:rsidR="00A251D1" w:rsidRPr="00AA4283" w:rsidTr="00A251D1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A251D1" w:rsidRPr="00AA4283" w:rsidRDefault="00A251D1" w:rsidP="00A251D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AA4283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A251D1" w:rsidRPr="00AA4283" w:rsidTr="00A251D1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515F53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</w:t>
            </w:r>
            <w:r w:rsidR="00515F53" w:rsidRPr="00AA4283">
              <w:rPr>
                <w:sz w:val="20"/>
                <w:szCs w:val="20"/>
              </w:rPr>
              <w:t>CHEM</w:t>
            </w:r>
            <w:r w:rsidR="00173EF9" w:rsidRPr="00AA4283">
              <w:rPr>
                <w:sz w:val="20"/>
                <w:szCs w:val="20"/>
              </w:rPr>
              <w:t xml:space="preserve">102 </w:t>
            </w:r>
            <w:r w:rsidRPr="00AA4283">
              <w:rPr>
                <w:sz w:val="20"/>
                <w:szCs w:val="20"/>
              </w:rPr>
              <w:t>GENEL KİMYA I</w:t>
            </w:r>
            <w:r w:rsidR="00173EF9" w:rsidRPr="00AA4283">
              <w:rPr>
                <w:sz w:val="20"/>
                <w:szCs w:val="20"/>
              </w:rPr>
              <w:t>I</w:t>
            </w:r>
          </w:p>
        </w:tc>
      </w:tr>
      <w:tr w:rsidR="00A251D1" w:rsidRPr="00AA4283" w:rsidTr="00A251D1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A251D1" w:rsidRPr="00AA4283" w:rsidRDefault="00173EF9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2</w:t>
            </w:r>
          </w:p>
        </w:tc>
      </w:tr>
      <w:tr w:rsidR="00A251D1" w:rsidRPr="00AA4283" w:rsidTr="00A251D1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DA1438" w:rsidP="00DA1438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Kimyasal kinetik, kimyasal denge, asitler ve bazlar,</w:t>
            </w:r>
            <w:r w:rsidR="009949DC" w:rsidRPr="00AA4283">
              <w:rPr>
                <w:sz w:val="20"/>
                <w:szCs w:val="20"/>
              </w:rPr>
              <w:t xml:space="preserve"> çözünürlük ve kompleks iyon dengeleri, istemli değişme, </w:t>
            </w:r>
            <w:proofErr w:type="spellStart"/>
            <w:r w:rsidR="009949DC" w:rsidRPr="00AA4283">
              <w:rPr>
                <w:sz w:val="20"/>
                <w:szCs w:val="20"/>
              </w:rPr>
              <w:t>Entropi</w:t>
            </w:r>
            <w:proofErr w:type="spellEnd"/>
            <w:r w:rsidR="009949DC" w:rsidRPr="00AA4283">
              <w:rPr>
                <w:sz w:val="20"/>
                <w:szCs w:val="20"/>
              </w:rPr>
              <w:t xml:space="preserve"> ve </w:t>
            </w:r>
            <w:proofErr w:type="spellStart"/>
            <w:r w:rsidR="009949DC" w:rsidRPr="00AA4283">
              <w:rPr>
                <w:sz w:val="20"/>
                <w:szCs w:val="20"/>
              </w:rPr>
              <w:t>Gibbs</w:t>
            </w:r>
            <w:proofErr w:type="spellEnd"/>
            <w:r w:rsidR="009949DC" w:rsidRPr="00AA4283">
              <w:rPr>
                <w:sz w:val="20"/>
                <w:szCs w:val="20"/>
              </w:rPr>
              <w:t xml:space="preserve"> enerji, Elektrokimya.</w:t>
            </w:r>
          </w:p>
        </w:tc>
      </w:tr>
      <w:tr w:rsidR="00A251D1" w:rsidRPr="00AA4283" w:rsidTr="00A251D1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Modern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Aplications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, R.H.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Petrucci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, W.S.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Harwood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, F.G.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Herring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>,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Printice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Hall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., 10.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251D1" w:rsidRPr="00AA4283" w:rsidTr="00A251D1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</w:t>
            </w:r>
            <w:proofErr w:type="spellStart"/>
            <w:r w:rsidRPr="00AA4283">
              <w:rPr>
                <w:sz w:val="20"/>
                <w:szCs w:val="20"/>
              </w:rPr>
              <w:t>C</w:t>
            </w:r>
            <w:r w:rsidRPr="00AA4283">
              <w:rPr>
                <w:sz w:val="20"/>
                <w:szCs w:val="20"/>
                <w:shd w:val="clear" w:color="auto" w:fill="FFFFFF"/>
              </w:rPr>
              <w:t>hemistry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Chang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K. A.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Goldsby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McGraw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Hill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. 11th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6</w:t>
            </w:r>
          </w:p>
        </w:tc>
      </w:tr>
      <w:tr w:rsidR="00A251D1" w:rsidRPr="00AA4283" w:rsidTr="00A251D1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Önkoşulları</w:t>
            </w:r>
          </w:p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Öğrencilerin derslere devam zorunluluğu, yönetmelik gereğince her yarıyıl için en az %70’tir.Bu dersin başka bir önkoşulu ya da eş koşulu bulunmamaktadır.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4C7AE0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</w:t>
            </w:r>
            <w:r w:rsidR="004C7AE0" w:rsidRPr="00AA4283">
              <w:rPr>
                <w:sz w:val="20"/>
                <w:szCs w:val="20"/>
              </w:rPr>
              <w:t>Zorunlu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İngilizce</w:t>
            </w:r>
          </w:p>
        </w:tc>
      </w:tr>
      <w:tr w:rsidR="00A251D1" w:rsidRPr="00AA4283" w:rsidTr="00A251D1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 xml:space="preserve">Kimya ile ilgili temel bilgileri ve hesaplamaları kavratmak, kimyanın mühendislik uygulamaları hakkında bilgi vermek, kimyanın sağlık, çevre ve endüstrideki önemini kavramak. 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Disiplin içi takımlarda etkin biçimde çalışabilme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Çok disiplinli takımlarda etkin biçimde çalışabilme becerisi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Bireysel çalışma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Tasarım ve üretim raporları hazırlayabilme, açık ve anlaşılır talimat verme ve alma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 xml:space="preserve">Mesleki ve etik sorumluluk bilinci. 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 xml:space="preserve">Girişimcilik ve yenilikçilik konularında </w:t>
            </w:r>
            <w:proofErr w:type="spellStart"/>
            <w:r w:rsidRPr="00AA4283">
              <w:rPr>
                <w:sz w:val="18"/>
                <w:szCs w:val="18"/>
              </w:rPr>
              <w:t>farkındalık</w:t>
            </w:r>
            <w:proofErr w:type="spellEnd"/>
            <w:r w:rsidRPr="00AA4283">
              <w:rPr>
                <w:sz w:val="18"/>
                <w:szCs w:val="18"/>
              </w:rPr>
              <w:t xml:space="preserve"> ve sürdürülebilir kalkınma hakkında bilgi.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  <w:p w:rsidR="00877719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AA4283">
              <w:rPr>
                <w:sz w:val="18"/>
                <w:szCs w:val="18"/>
              </w:rPr>
              <w:t xml:space="preserve">Mühendislik çözümlerinin hukuksal sonuçları konusunda </w:t>
            </w:r>
            <w:proofErr w:type="spellStart"/>
            <w:r w:rsidRPr="00AA4283">
              <w:rPr>
                <w:sz w:val="18"/>
                <w:szCs w:val="18"/>
              </w:rPr>
              <w:t>farkındalık</w:t>
            </w:r>
            <w:proofErr w:type="spellEnd"/>
            <w:r w:rsidRPr="00AA4283">
              <w:rPr>
                <w:sz w:val="18"/>
                <w:szCs w:val="18"/>
              </w:rPr>
              <w:t xml:space="preserve"> bilinci.</w:t>
            </w:r>
          </w:p>
          <w:p w:rsidR="00A251D1" w:rsidRPr="00AA4283" w:rsidRDefault="00877719" w:rsidP="00CC533C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AA4283">
              <w:rPr>
                <w:sz w:val="18"/>
                <w:szCs w:val="18"/>
              </w:rPr>
              <w:t>Mühendislik uygulamalarında kullanılan standartlar hakkında bilgi</w:t>
            </w:r>
            <w:r w:rsidRPr="00AA4283">
              <w:rPr>
                <w:sz w:val="16"/>
                <w:szCs w:val="16"/>
              </w:rPr>
              <w:t>.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</w:t>
            </w:r>
            <w:r w:rsidR="000E0313" w:rsidRPr="00AA4283">
              <w:rPr>
                <w:sz w:val="20"/>
                <w:szCs w:val="20"/>
                <w:shd w:val="clear" w:color="auto" w:fill="FFFFFF"/>
              </w:rPr>
              <w:t xml:space="preserve"> Bu ders sadece yüz yüze eğitim şeklinde yürütülmektedir.</w:t>
            </w:r>
          </w:p>
        </w:tc>
      </w:tr>
      <w:tr w:rsidR="00A251D1" w:rsidRPr="00AA4283" w:rsidTr="00A251D1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A41668" w:rsidRPr="00AA4283" w:rsidRDefault="00A41668" w:rsidP="00E826A7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</w:rPr>
              <w:t>Hafta</w:t>
            </w:r>
            <w:r w:rsidRPr="00AA4283">
              <w:rPr>
                <w:sz w:val="20"/>
                <w:szCs w:val="20"/>
              </w:rPr>
              <w:t xml:space="preserve">: </w:t>
            </w:r>
            <w:r w:rsidRPr="00AA4283">
              <w:rPr>
                <w:sz w:val="20"/>
                <w:szCs w:val="20"/>
                <w:shd w:val="clear" w:color="auto" w:fill="FFFFFF"/>
              </w:rPr>
              <w:t xml:space="preserve"> Çözeltiler ve fiziksel özellikleri,çözelti türleri, çözelti derişimi, moleküller arası kuvvetler ve çözünme, çözelti oluşumu </w:t>
            </w:r>
            <w:r w:rsidRPr="00AA4283">
              <w:rPr>
                <w:sz w:val="20"/>
                <w:szCs w:val="20"/>
                <w:shd w:val="clear" w:color="auto" w:fill="FFFFFF"/>
              </w:rPr>
              <w:lastRenderedPageBreak/>
              <w:t xml:space="preserve">ve denge, </w:t>
            </w:r>
          </w:p>
          <w:p w:rsidR="00A41668" w:rsidRPr="00AA4283" w:rsidRDefault="00A41668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Pr="00AA4283">
              <w:rPr>
                <w:sz w:val="20"/>
                <w:szCs w:val="20"/>
                <w:shd w:val="clear" w:color="auto" w:fill="FFFFFF"/>
              </w:rPr>
              <w:t xml:space="preserve"> gazların çözünürlüğü, çözeltilerin buhar basınçları,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osmatik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basınç, donma noktası alçalması, kaynama noktası yükselmesi, elektrolit çözeltiler, </w:t>
            </w:r>
            <w:proofErr w:type="spellStart"/>
            <w:r w:rsidRPr="00AA4283">
              <w:rPr>
                <w:sz w:val="20"/>
                <w:szCs w:val="20"/>
                <w:shd w:val="clear" w:color="auto" w:fill="FFFFFF"/>
              </w:rPr>
              <w:t>kolloidal</w:t>
            </w:r>
            <w:proofErr w:type="spellEnd"/>
            <w:r w:rsidRPr="00AA4283">
              <w:rPr>
                <w:sz w:val="20"/>
                <w:szCs w:val="20"/>
                <w:shd w:val="clear" w:color="auto" w:fill="FFFFFF"/>
              </w:rPr>
              <w:t xml:space="preserve"> karışımlar.</w:t>
            </w:r>
          </w:p>
          <w:p w:rsidR="00E826A7" w:rsidRPr="00AA4283" w:rsidRDefault="00A251D1" w:rsidP="00E826A7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</w:rPr>
              <w:t>Hafta</w:t>
            </w:r>
            <w:r w:rsidR="002C6A22" w:rsidRPr="00AA4283">
              <w:rPr>
                <w:sz w:val="20"/>
                <w:szCs w:val="20"/>
              </w:rPr>
              <w:t>:</w:t>
            </w:r>
            <w:r w:rsidR="00E826A7" w:rsidRPr="00AA4283">
              <w:rPr>
                <w:sz w:val="20"/>
                <w:szCs w:val="20"/>
              </w:rPr>
              <w:t xml:space="preserve"> KİMYASAL KİNETİK: </w:t>
            </w:r>
            <w:r w:rsidR="00E826A7" w:rsidRPr="00AA4283">
              <w:rPr>
                <w:sz w:val="20"/>
                <w:szCs w:val="20"/>
                <w:shd w:val="clear" w:color="auto" w:fill="FFFFFF"/>
              </w:rPr>
              <w:t>Kimyasal Tepkimelerin Hızı,Tepkime Hızlarının Ölçülmesi,Derişimin Tepkime Hızlarına Etkisi: Hız Yasası,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Sıfırıncı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 Dereceden Tepkimeler,Birinci Dereceden Tepkimeler</w:t>
            </w:r>
          </w:p>
          <w:p w:rsidR="00E826A7" w:rsidRPr="00AA4283" w:rsidRDefault="00A251D1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</w:rPr>
              <w:t>Haft</w:t>
            </w:r>
            <w:r w:rsidRPr="00AA4283">
              <w:rPr>
                <w:sz w:val="20"/>
                <w:szCs w:val="20"/>
              </w:rPr>
              <w:t>a</w:t>
            </w:r>
            <w:r w:rsidR="002C6A22" w:rsidRPr="00AA4283">
              <w:rPr>
                <w:sz w:val="20"/>
                <w:szCs w:val="20"/>
              </w:rPr>
              <w:t>:</w:t>
            </w:r>
            <w:r w:rsidR="00E826A7" w:rsidRPr="00AA4283">
              <w:rPr>
                <w:sz w:val="20"/>
                <w:szCs w:val="20"/>
                <w:shd w:val="clear" w:color="auto" w:fill="FFFFFF"/>
              </w:rPr>
              <w:t>İkinci Dereceden Tepkimeler,Tepkime Kinetiği,Kimyasal Kinetikte Kuramsal Modeller,Sıcaklığın Tepkime Hızına Etkisi,Tepkime Mekanizmaları,Kataliz</w:t>
            </w:r>
          </w:p>
          <w:p w:rsidR="00E826A7" w:rsidRPr="00AA4283" w:rsidRDefault="002C6A22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AA4283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="00E826A7" w:rsidRPr="00AA4283">
              <w:rPr>
                <w:sz w:val="20"/>
                <w:szCs w:val="20"/>
                <w:shd w:val="clear" w:color="auto" w:fill="FFFFFF"/>
              </w:rPr>
              <w:t>KİMYASAL DENGE,Dinamik Denge,Denge Sabiti Eşitliği,Denge Sabitlerini İçeren Bağıntılar,Denge Sabitinin Büyüklüğü</w:t>
            </w:r>
          </w:p>
          <w:p w:rsidR="00E826A7" w:rsidRPr="00AA4283" w:rsidRDefault="002C6A22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AA4283">
              <w:rPr>
                <w:sz w:val="20"/>
                <w:szCs w:val="20"/>
              </w:rPr>
              <w:t>:</w:t>
            </w:r>
            <w:r w:rsidR="00E826A7" w:rsidRPr="00AA4283">
              <w:rPr>
                <w:sz w:val="20"/>
                <w:szCs w:val="20"/>
              </w:rPr>
              <w:t xml:space="preserve">Tepkime Oranı İfadesi Q: Net Tepkime Yönünün Belirlenmesi,Dengeye Etki Eden Etkenler: </w:t>
            </w:r>
            <w:proofErr w:type="spellStart"/>
            <w:r w:rsidR="00E826A7" w:rsidRPr="00AA4283">
              <w:rPr>
                <w:sz w:val="20"/>
                <w:szCs w:val="20"/>
              </w:rPr>
              <w:t>Le</w:t>
            </w:r>
            <w:proofErr w:type="spellEnd"/>
            <w:r w:rsidR="00E826A7" w:rsidRPr="00AA4283">
              <w:rPr>
                <w:sz w:val="20"/>
                <w:szCs w:val="20"/>
              </w:rPr>
              <w:t xml:space="preserve"> </w:t>
            </w:r>
            <w:proofErr w:type="spellStart"/>
            <w:r w:rsidR="00E826A7" w:rsidRPr="00AA4283">
              <w:rPr>
                <w:sz w:val="20"/>
                <w:szCs w:val="20"/>
              </w:rPr>
              <w:t>Châtelier</w:t>
            </w:r>
            <w:proofErr w:type="spellEnd"/>
            <w:r w:rsidR="00E826A7" w:rsidRPr="00AA4283">
              <w:rPr>
                <w:sz w:val="20"/>
                <w:szCs w:val="20"/>
              </w:rPr>
              <w:t xml:space="preserve"> İlkesi,Denge Hesaplamaları: Bazı Açıklayıcı Örnekler.</w:t>
            </w:r>
          </w:p>
          <w:p w:rsidR="00E826A7" w:rsidRPr="00AA4283" w:rsidRDefault="00EA04A2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ASİTLER-BAZLAR: 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Arrhenius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 kuramı,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Brønsted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>–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Lowry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 Asit ve Baz Kuramı,Suyun Kendi Kendine İyonlaşması ve 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pH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 Eşeli,Kuvvetli Asitler ve Kuvvetli Bazlar,Zayıf Asitler ve Bazlar</w:t>
            </w:r>
          </w:p>
          <w:p w:rsidR="00E826A7" w:rsidRPr="00AA4283" w:rsidRDefault="00B00ADE" w:rsidP="00A540D2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 xml:space="preserve">Hafta: </w:t>
            </w:r>
            <w:r w:rsidR="00E826A7" w:rsidRPr="00AA4283">
              <w:rPr>
                <w:sz w:val="20"/>
                <w:szCs w:val="20"/>
                <w:shd w:val="clear" w:color="auto" w:fill="FFFFFF"/>
              </w:rPr>
              <w:t>Çok Protonlu Asitler,Asit ve Baz Özelliği Gösteren İyonlar,Molekül Yapısı ve Asit-Baz Davranışı,</w:t>
            </w:r>
            <w:proofErr w:type="spellStart"/>
            <w:r w:rsidR="00E826A7" w:rsidRPr="00AA4283">
              <w:rPr>
                <w:sz w:val="20"/>
                <w:szCs w:val="20"/>
                <w:shd w:val="clear" w:color="auto" w:fill="FFFFFF"/>
              </w:rPr>
              <w:t>Lewis</w:t>
            </w:r>
            <w:proofErr w:type="spellEnd"/>
            <w:r w:rsidR="00E826A7" w:rsidRPr="00AA4283">
              <w:rPr>
                <w:sz w:val="20"/>
                <w:szCs w:val="20"/>
                <w:shd w:val="clear" w:color="auto" w:fill="FFFFFF"/>
              </w:rPr>
              <w:t xml:space="preserve"> Asitleri ve Bazları.</w:t>
            </w:r>
          </w:p>
          <w:p w:rsidR="00B00ADE" w:rsidRPr="00AA4283" w:rsidRDefault="00B00ADE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AA4283"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A540D2" w:rsidRPr="00AA4283">
              <w:rPr>
                <w:sz w:val="20"/>
                <w:szCs w:val="20"/>
                <w:shd w:val="clear" w:color="auto" w:fill="FFFFFF"/>
              </w:rPr>
              <w:t>ASİT BAZ DENGELERİ</w:t>
            </w:r>
            <w:r w:rsidR="00596178" w:rsidRPr="00AA4283">
              <w:rPr>
                <w:b/>
                <w:sz w:val="20"/>
                <w:szCs w:val="20"/>
                <w:shd w:val="clear" w:color="auto" w:fill="FFFFFF"/>
              </w:rPr>
              <w:t>,</w:t>
            </w:r>
            <w:r w:rsidR="00AA4283"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>Asit-Baz Dengelerinde Ortak İyon Etkisi,Tampon Çözeltiler,Asit-Baz</w:t>
            </w:r>
            <w:r w:rsid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>İndikatörleri,</w:t>
            </w:r>
            <w:r w:rsid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Nötürleşme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Tepkimeleri ve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Titrasyon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Eğrileri,Çok Protonlu Asit Tuzlarının Çözeltileri,</w:t>
            </w:r>
            <w:r w:rsidR="00A77B3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>Asit-Baz Denge Hesaplamaları.</w:t>
            </w:r>
          </w:p>
          <w:p w:rsidR="00596178" w:rsidRPr="00AA4283" w:rsidRDefault="00B00ADE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ÇÖZÜNÜRLÜK VE KOMPLEKS İYON DENGELERİ:Çözünürlük Çarpımı Sabiti,Çözünürlük ve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Kçç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Arasındaki İlişki,Çözünürlük Dengelerinde Ortak İyon Etkisi,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Kçç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Kavramında Sınırlamalar,Çökelme ve Tam Çökmenin Ölçütleri.</w:t>
            </w:r>
          </w:p>
          <w:p w:rsidR="00B00ADE" w:rsidRPr="00AA4283" w:rsidRDefault="00B00ADE" w:rsidP="0059617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Ayrımsal Çöktürme,Çözünürlük ve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pH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>,Kompleks İyonlar İçeren Dengeler,Nitel Katyon Analizi.</w:t>
            </w:r>
          </w:p>
          <w:p w:rsidR="00596178" w:rsidRPr="00AA4283" w:rsidRDefault="00B00ADE" w:rsidP="0059617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AA4283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>İSTEMLİ D</w:t>
            </w:r>
            <w:r w:rsidR="00A77B33">
              <w:rPr>
                <w:sz w:val="20"/>
                <w:szCs w:val="20"/>
                <w:shd w:val="clear" w:color="auto" w:fill="FFFFFF"/>
              </w:rPr>
              <w:t xml:space="preserve">EĞİŞME: </w:t>
            </w:r>
            <w:proofErr w:type="spellStart"/>
            <w:r w:rsidR="00A77B33">
              <w:rPr>
                <w:sz w:val="20"/>
                <w:szCs w:val="20"/>
                <w:shd w:val="clear" w:color="auto" w:fill="FFFFFF"/>
              </w:rPr>
              <w:t>Entropi</w:t>
            </w:r>
            <w:proofErr w:type="spellEnd"/>
            <w:r w:rsidR="00A77B33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="00A77B33">
              <w:rPr>
                <w:sz w:val="20"/>
                <w:szCs w:val="20"/>
                <w:shd w:val="clear" w:color="auto" w:fill="FFFFFF"/>
              </w:rPr>
              <w:t>Gibbs</w:t>
            </w:r>
            <w:proofErr w:type="spellEnd"/>
            <w:r w:rsidR="00A77B33">
              <w:rPr>
                <w:sz w:val="20"/>
                <w:szCs w:val="20"/>
                <w:shd w:val="clear" w:color="auto" w:fill="FFFFFF"/>
              </w:rPr>
              <w:t xml:space="preserve"> Enerji, </w:t>
            </w:r>
            <w:r w:rsidR="00596178" w:rsidRPr="00AA4283">
              <w:rPr>
                <w:sz w:val="20"/>
                <w:szCs w:val="20"/>
                <w:shd w:val="clear" w:color="auto" w:fill="FFFFFF"/>
              </w:rPr>
              <w:t>İstemlilik: İstemli Değişmenin Anlamı,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Entropi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Kavramı,</w:t>
            </w:r>
            <w:r w:rsidR="00AA4283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Entropinin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="00596178" w:rsidRPr="00AA4283">
              <w:rPr>
                <w:sz w:val="20"/>
                <w:szCs w:val="20"/>
                <w:shd w:val="clear" w:color="auto" w:fill="FFFFFF"/>
              </w:rPr>
              <w:t>Entropi</w:t>
            </w:r>
            <w:proofErr w:type="spellEnd"/>
            <w:r w:rsidR="00596178" w:rsidRPr="00AA4283">
              <w:rPr>
                <w:sz w:val="20"/>
                <w:szCs w:val="20"/>
                <w:shd w:val="clear" w:color="auto" w:fill="FFFFFF"/>
              </w:rPr>
              <w:t xml:space="preserve"> Değişiminin Belirlenmesi,İstemli Değişme Ölçütleri: Termodinamiğin İkinci Yasası.</w:t>
            </w:r>
          </w:p>
          <w:p w:rsidR="00596178" w:rsidRPr="00AA4283" w:rsidRDefault="00A90DFF" w:rsidP="003B40E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Pr="00AA4283">
              <w:rPr>
                <w:sz w:val="20"/>
                <w:szCs w:val="20"/>
              </w:rPr>
              <w:t>:</w:t>
            </w:r>
            <w:r w:rsidR="00596178" w:rsidRPr="00AA4283">
              <w:rPr>
                <w:sz w:val="20"/>
                <w:szCs w:val="20"/>
              </w:rPr>
              <w:t xml:space="preserve">Standart </w:t>
            </w:r>
            <w:proofErr w:type="spellStart"/>
            <w:r w:rsidR="00596178" w:rsidRPr="00AA4283">
              <w:rPr>
                <w:sz w:val="20"/>
                <w:szCs w:val="20"/>
              </w:rPr>
              <w:t>Gibbs</w:t>
            </w:r>
            <w:proofErr w:type="spellEnd"/>
            <w:r w:rsidR="00596178" w:rsidRPr="00AA4283">
              <w:rPr>
                <w:sz w:val="20"/>
                <w:szCs w:val="20"/>
              </w:rPr>
              <w:t xml:space="preserve"> Enerjisi Değişimi ∆</w:t>
            </w:r>
            <w:proofErr w:type="spellStart"/>
            <w:r w:rsidR="00596178" w:rsidRPr="00AA4283">
              <w:rPr>
                <w:sz w:val="20"/>
                <w:szCs w:val="20"/>
              </w:rPr>
              <w:t>G</w:t>
            </w:r>
            <w:r w:rsidR="00596178" w:rsidRPr="00AA4283">
              <w:rPr>
                <w:sz w:val="20"/>
                <w:szCs w:val="20"/>
                <w:vertAlign w:val="superscript"/>
              </w:rPr>
              <w:t>o</w:t>
            </w:r>
            <w:proofErr w:type="spellEnd"/>
            <w:r w:rsidR="00596178" w:rsidRPr="00AA4283">
              <w:rPr>
                <w:sz w:val="20"/>
                <w:szCs w:val="20"/>
              </w:rPr>
              <w:t>,</w:t>
            </w:r>
            <w:r w:rsidR="00AA4283">
              <w:rPr>
                <w:sz w:val="20"/>
                <w:szCs w:val="20"/>
              </w:rPr>
              <w:t xml:space="preserve"> </w:t>
            </w:r>
            <w:proofErr w:type="spellStart"/>
            <w:r w:rsidR="00596178" w:rsidRPr="00AA4283">
              <w:rPr>
                <w:sz w:val="20"/>
                <w:szCs w:val="20"/>
              </w:rPr>
              <w:t>Gibbs</w:t>
            </w:r>
            <w:proofErr w:type="spellEnd"/>
            <w:r w:rsidR="00596178" w:rsidRPr="00AA4283">
              <w:rPr>
                <w:sz w:val="20"/>
                <w:szCs w:val="20"/>
              </w:rPr>
              <w:t xml:space="preserve"> Enerji Değişimi ve Denge,∆</w:t>
            </w:r>
            <w:proofErr w:type="spellStart"/>
            <w:r w:rsidR="00596178" w:rsidRPr="00AA4283">
              <w:rPr>
                <w:sz w:val="20"/>
                <w:szCs w:val="20"/>
              </w:rPr>
              <w:t>G</w:t>
            </w:r>
            <w:r w:rsidR="00596178" w:rsidRPr="00AA4283">
              <w:rPr>
                <w:sz w:val="20"/>
                <w:szCs w:val="20"/>
                <w:vertAlign w:val="superscript"/>
              </w:rPr>
              <w:t>o</w:t>
            </w:r>
            <w:proofErr w:type="spellEnd"/>
            <w:r w:rsidR="00596178" w:rsidRPr="00AA4283">
              <w:t xml:space="preserve"> ve </w:t>
            </w:r>
            <w:proofErr w:type="spellStart"/>
            <w:r w:rsidR="00596178" w:rsidRPr="00AA4283">
              <w:t>K’nın</w:t>
            </w:r>
            <w:proofErr w:type="spellEnd"/>
            <w:r w:rsidR="00596178" w:rsidRPr="00AA4283">
              <w:t xml:space="preserve"> sıcaklıkla değişimi, </w:t>
            </w:r>
            <w:proofErr w:type="spellStart"/>
            <w:r w:rsidR="00596178" w:rsidRPr="00AA4283">
              <w:t>Çiftlenimli</w:t>
            </w:r>
            <w:proofErr w:type="spellEnd"/>
            <w:r w:rsidR="00596178" w:rsidRPr="00AA4283">
              <w:t xml:space="preserve"> Tepkimeler</w:t>
            </w:r>
            <w:r w:rsidR="003B40E8" w:rsidRPr="00AA4283">
              <w:t>,</w:t>
            </w:r>
          </w:p>
          <w:p w:rsidR="00A41668" w:rsidRPr="00AA4283" w:rsidRDefault="00112198" w:rsidP="00A41668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A4283">
              <w:rPr>
                <w:b/>
                <w:sz w:val="20"/>
                <w:szCs w:val="20"/>
                <w:shd w:val="clear" w:color="auto" w:fill="FFFFFF"/>
              </w:rPr>
              <w:t>Hafta:</w:t>
            </w:r>
            <w:r w:rsidR="003B40E8" w:rsidRPr="00AA4283">
              <w:rPr>
                <w:sz w:val="20"/>
                <w:szCs w:val="20"/>
                <w:shd w:val="clear" w:color="auto" w:fill="FFFFFF"/>
              </w:rPr>
              <w:t xml:space="preserve">Elektrot Potansiyelleri ve Elektrot Potansiyellerinin Ölçümü, Standart Elektrot Potansiyelleri, </w:t>
            </w:r>
            <w:r w:rsidR="003B40E8" w:rsidRPr="00AA4283">
              <w:rPr>
                <w:rFonts w:eastAsia="Palatino-Roman"/>
                <w:sz w:val="20"/>
                <w:szCs w:val="20"/>
                <w:lang w:eastAsia="en-US"/>
              </w:rPr>
              <w:t>E°</w:t>
            </w:r>
            <w:r w:rsidR="003B40E8" w:rsidRPr="00AA4283">
              <w:rPr>
                <w:rFonts w:eastAsia="Palatino-Roman"/>
                <w:sz w:val="14"/>
                <w:szCs w:val="14"/>
                <w:lang w:eastAsia="en-US"/>
              </w:rPr>
              <w:t>hücre</w:t>
            </w:r>
            <w:r w:rsidR="003B40E8" w:rsidRPr="00AA4283">
              <w:rPr>
                <w:rFonts w:eastAsia="Palatino-Roman"/>
                <w:sz w:val="20"/>
                <w:szCs w:val="20"/>
                <w:lang w:eastAsia="en-US"/>
              </w:rPr>
              <w:t xml:space="preserve">, ΔG, ve </w:t>
            </w:r>
            <w:proofErr w:type="spellStart"/>
            <w:r w:rsidR="003B40E8" w:rsidRPr="00AA4283">
              <w:rPr>
                <w:rFonts w:eastAsia="Palatino-Roman"/>
                <w:sz w:val="20"/>
                <w:szCs w:val="20"/>
                <w:lang w:eastAsia="en-US"/>
              </w:rPr>
              <w:t>K</w:t>
            </w:r>
            <w:r w:rsidR="003B40E8" w:rsidRPr="00AA4283">
              <w:rPr>
                <w:rFonts w:eastAsia="Palatino-Roman"/>
                <w:sz w:val="14"/>
                <w:szCs w:val="14"/>
                <w:lang w:eastAsia="en-US"/>
              </w:rPr>
              <w:t>d</w:t>
            </w:r>
            <w:proofErr w:type="spellEnd"/>
            <w:r w:rsidR="003B40E8" w:rsidRPr="00AA4283">
              <w:rPr>
                <w:rFonts w:eastAsia="Palatino-Roman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="003B40E8" w:rsidRPr="00AA4283">
              <w:rPr>
                <w:rFonts w:eastAsia="Palatino-Roman"/>
                <w:sz w:val="20"/>
                <w:szCs w:val="20"/>
                <w:lang w:eastAsia="en-US"/>
              </w:rPr>
              <w:t>E</w:t>
            </w:r>
            <w:r w:rsidR="003B40E8" w:rsidRPr="00AA4283">
              <w:rPr>
                <w:rFonts w:eastAsia="Palatino-Roman"/>
                <w:sz w:val="14"/>
                <w:szCs w:val="14"/>
                <w:lang w:eastAsia="en-US"/>
              </w:rPr>
              <w:t>hücre</w:t>
            </w:r>
            <w:proofErr w:type="spellEnd"/>
            <w:r w:rsidR="003B40E8" w:rsidRPr="00AA4283">
              <w:rPr>
                <w:rFonts w:eastAsia="Palatino-Roman"/>
                <w:sz w:val="14"/>
                <w:szCs w:val="14"/>
                <w:lang w:eastAsia="en-US"/>
              </w:rPr>
              <w:t xml:space="preserve"> </w:t>
            </w:r>
            <w:r w:rsidR="003B40E8" w:rsidRPr="00AA4283">
              <w:rPr>
                <w:rFonts w:eastAsia="Palatino-Roman"/>
                <w:sz w:val="20"/>
                <w:szCs w:val="20"/>
                <w:lang w:eastAsia="en-US"/>
              </w:rPr>
              <w:t>Değerinin Derişime Bağlılığı,Bataryalar: Kimyasal Tepkimelerden Elektrik Üretimi,Korozyon: İstenmeyen Volta Hücreleri, İstemsiz Kimyasal Tepkimeler Oluşturulması,Endüstriyel Elektroliz İşlemleri</w:t>
            </w:r>
          </w:p>
        </w:tc>
      </w:tr>
      <w:tr w:rsidR="00A251D1" w:rsidRPr="00AA4283" w:rsidTr="00A251D1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A251D1" w:rsidRPr="00AA4283" w:rsidRDefault="00A251D1" w:rsidP="00A251D1">
            <w:pPr>
              <w:rPr>
                <w:bCs/>
                <w:i/>
                <w:sz w:val="20"/>
                <w:szCs w:val="20"/>
              </w:rPr>
            </w:pPr>
            <w:r w:rsidRPr="00AA4283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Haftalık teorik ders saati</w:t>
            </w:r>
            <w:r w:rsidR="00D30867" w:rsidRPr="00AA4283">
              <w:rPr>
                <w:sz w:val="20"/>
                <w:szCs w:val="20"/>
              </w:rPr>
              <w:t xml:space="preserve"> </w:t>
            </w:r>
          </w:p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Okuma Faaliyetleri</w:t>
            </w:r>
          </w:p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İnternetten tarama, kütüphane çalışması</w:t>
            </w:r>
          </w:p>
          <w:p w:rsidR="00AA4283" w:rsidRDefault="00A251D1" w:rsidP="00AA4283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Ara sınav ve ara sınava hazırlık</w:t>
            </w:r>
          </w:p>
          <w:p w:rsidR="00A251D1" w:rsidRPr="00AA4283" w:rsidRDefault="00A251D1" w:rsidP="00AA4283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A251D1" w:rsidRPr="00AA4283" w:rsidTr="00A251D1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A251D1" w:rsidRPr="00AA4283" w:rsidTr="00C032DD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A251D1" w:rsidP="00A251D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A4283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A251D1" w:rsidP="00A251D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A4283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EA6BC3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EA6BC3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251D1" w:rsidRPr="00AA4283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Kısa Sınav</w:t>
                  </w:r>
                </w:p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A251D1" w:rsidRPr="00AA4283" w:rsidTr="00C032D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A4283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AA4283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EA6BC3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251D1" w:rsidRPr="00AA4283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EA6BC3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A251D1" w:rsidRPr="00AA4283" w:rsidTr="00C032D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251D1" w:rsidRPr="00AA4283" w:rsidRDefault="00A251D1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251D1" w:rsidRPr="00AA4283" w:rsidRDefault="00CF0A54" w:rsidP="00A251D1">
                  <w:pPr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A251D1" w:rsidRPr="00AA4283" w:rsidRDefault="00A251D1" w:rsidP="00A251D1">
            <w:p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 </w:t>
            </w:r>
          </w:p>
        </w:tc>
      </w:tr>
      <w:tr w:rsidR="00A251D1" w:rsidRPr="00AA4283" w:rsidTr="00A251D1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807"/>
              <w:gridCol w:w="918"/>
              <w:gridCol w:w="1029"/>
            </w:tblGrid>
            <w:tr w:rsidR="00A251D1" w:rsidRPr="00AA4283" w:rsidTr="00AA4283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A4283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A4283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A4283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A4283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56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AA4283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A4283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A4283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A4283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AA4283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148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576A52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</w:t>
                  </w:r>
                  <w:r w:rsidR="00AA4283">
                    <w:rPr>
                      <w:sz w:val="20"/>
                      <w:szCs w:val="20"/>
                    </w:rPr>
                    <w:t>,</w:t>
                  </w:r>
                  <w:r w:rsidRPr="00AA4283"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576A52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</w:t>
                  </w:r>
                  <w:r w:rsidR="00AA4283">
                    <w:rPr>
                      <w:sz w:val="20"/>
                      <w:szCs w:val="20"/>
                    </w:rPr>
                    <w:t>,</w:t>
                  </w:r>
                  <w:r w:rsidRPr="00AA428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CF0A54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5</w:t>
                  </w:r>
                  <w:r w:rsidR="00AA4283">
                    <w:rPr>
                      <w:sz w:val="20"/>
                      <w:szCs w:val="20"/>
                    </w:rPr>
                    <w:t>,</w:t>
                  </w:r>
                  <w:r w:rsidRPr="00AA4283">
                    <w:rPr>
                      <w:sz w:val="20"/>
                      <w:szCs w:val="20"/>
                    </w:rPr>
                    <w:t>92</w:t>
                  </w:r>
                </w:p>
              </w:tc>
            </w:tr>
            <w:tr w:rsidR="00A251D1" w:rsidRPr="00AA4283" w:rsidTr="00AA4283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0D6240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6</w:t>
                  </w:r>
                  <w:r w:rsidR="00AA4283">
                    <w:rPr>
                      <w:sz w:val="20"/>
                      <w:szCs w:val="20"/>
                    </w:rPr>
                    <w:t>,</w:t>
                  </w:r>
                  <w:r w:rsidRPr="00AA4283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A251D1" w:rsidRPr="00AA4283" w:rsidRDefault="00A251D1" w:rsidP="00A251D1">
            <w:pPr>
              <w:jc w:val="center"/>
              <w:rPr>
                <w:sz w:val="20"/>
                <w:szCs w:val="20"/>
              </w:rPr>
            </w:pPr>
          </w:p>
        </w:tc>
      </w:tr>
      <w:tr w:rsidR="00A251D1" w:rsidRPr="00AA4283" w:rsidTr="00A251D1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666"/>
              <w:gridCol w:w="2577"/>
              <w:gridCol w:w="409"/>
              <w:gridCol w:w="492"/>
              <w:gridCol w:w="492"/>
              <w:gridCol w:w="492"/>
              <w:gridCol w:w="492"/>
            </w:tblGrid>
            <w:tr w:rsidR="00A251D1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251D1" w:rsidRPr="00AA4283" w:rsidRDefault="00A251D1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teknolojilerini etkin bir şekilde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kullanma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283" w:rsidRPr="00AA4283" w:rsidTr="00AA4283">
              <w:trPr>
                <w:trHeight w:val="300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B65095" w:rsidRDefault="00AA4283" w:rsidP="00AA4283">
                  <w:pPr>
                    <w:framePr w:hSpace="142" w:wrap="around" w:vAnchor="text" w:hAnchor="margin" w:y="-200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  <w:r w:rsidRPr="00AA428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4283" w:rsidRPr="00AA4283" w:rsidRDefault="00AA4283" w:rsidP="00AA4283">
                  <w:pPr>
                    <w:framePr w:hSpace="142" w:wrap="around" w:vAnchor="text" w:hAnchor="margin" w:y="-20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251D1" w:rsidRPr="00AA4283" w:rsidRDefault="00A251D1" w:rsidP="00A251D1">
            <w:pPr>
              <w:rPr>
                <w:sz w:val="20"/>
                <w:szCs w:val="20"/>
              </w:rPr>
            </w:pPr>
          </w:p>
        </w:tc>
      </w:tr>
      <w:tr w:rsidR="00A251D1" w:rsidRPr="00AA4283" w:rsidTr="00A251D1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A251D1" w:rsidRPr="00AA4283" w:rsidRDefault="00A251D1" w:rsidP="00A251D1">
            <w:pPr>
              <w:rPr>
                <w:b/>
                <w:bCs/>
                <w:sz w:val="20"/>
                <w:szCs w:val="20"/>
              </w:rPr>
            </w:pPr>
            <w:r w:rsidRPr="00AA4283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AA4283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AA4283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1149C" w:rsidRPr="00AA4283" w:rsidRDefault="00A251D1" w:rsidP="00E1149C">
            <w:pPr>
              <w:pStyle w:val="ListeParagraf"/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>Öğretim Elemanlarının Adı-Soyadı</w:t>
            </w:r>
            <w:r w:rsidR="00125828" w:rsidRPr="00AA4283">
              <w:rPr>
                <w:sz w:val="20"/>
                <w:szCs w:val="20"/>
              </w:rPr>
              <w:t xml:space="preserve"> ve E-posta adresi</w:t>
            </w:r>
            <w:r w:rsidR="00E1149C" w:rsidRPr="00AA4283">
              <w:rPr>
                <w:sz w:val="20"/>
                <w:szCs w:val="20"/>
              </w:rPr>
              <w:t>:</w:t>
            </w:r>
          </w:p>
          <w:p w:rsidR="00E1149C" w:rsidRPr="00AA4283" w:rsidRDefault="00E1149C" w:rsidP="00A251D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A4283">
              <w:rPr>
                <w:sz w:val="20"/>
                <w:szCs w:val="20"/>
              </w:rPr>
              <w:t xml:space="preserve"> </w:t>
            </w:r>
            <w:proofErr w:type="spellStart"/>
            <w:r w:rsidRPr="00AA4283">
              <w:rPr>
                <w:sz w:val="20"/>
                <w:szCs w:val="20"/>
              </w:rPr>
              <w:t>Prof.Dr</w:t>
            </w:r>
            <w:proofErr w:type="spellEnd"/>
            <w:r w:rsidRPr="00AA4283">
              <w:rPr>
                <w:sz w:val="20"/>
                <w:szCs w:val="20"/>
              </w:rPr>
              <w:t>. Recai İNAM</w:t>
            </w:r>
            <w:r w:rsidR="00125828" w:rsidRPr="00AA4283">
              <w:rPr>
                <w:sz w:val="20"/>
                <w:szCs w:val="20"/>
              </w:rPr>
              <w:t xml:space="preserve"> (</w:t>
            </w:r>
            <w:r w:rsidRPr="00AA4283">
              <w:rPr>
                <w:sz w:val="20"/>
                <w:szCs w:val="20"/>
              </w:rPr>
              <w:t>rinam@gazi.edu.tr</w:t>
            </w:r>
            <w:r w:rsidR="00125828" w:rsidRPr="00AA4283">
              <w:rPr>
                <w:sz w:val="20"/>
                <w:szCs w:val="20"/>
              </w:rPr>
              <w:t>)</w:t>
            </w:r>
          </w:p>
          <w:p w:rsidR="00E1149C" w:rsidRPr="00AA4283" w:rsidRDefault="00E1149C" w:rsidP="00E1149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AA4283">
              <w:rPr>
                <w:sz w:val="20"/>
                <w:szCs w:val="20"/>
              </w:rPr>
              <w:t>Prof.Dr</w:t>
            </w:r>
            <w:proofErr w:type="spellEnd"/>
            <w:r w:rsidRPr="00AA4283">
              <w:rPr>
                <w:sz w:val="20"/>
                <w:szCs w:val="20"/>
              </w:rPr>
              <w:t>. Gülsen ASMAN</w:t>
            </w:r>
            <w:r w:rsidR="00125828" w:rsidRPr="00AA4283">
              <w:rPr>
                <w:sz w:val="20"/>
                <w:szCs w:val="20"/>
              </w:rPr>
              <w:t>(</w:t>
            </w:r>
            <w:proofErr w:type="spellStart"/>
            <w:r w:rsidR="00125828" w:rsidRPr="00AA4283">
              <w:rPr>
                <w:sz w:val="20"/>
                <w:szCs w:val="20"/>
              </w:rPr>
              <w:t>gulsena</w:t>
            </w:r>
            <w:proofErr w:type="spellEnd"/>
            <w:r w:rsidR="00125828" w:rsidRPr="00AA4283">
              <w:rPr>
                <w:sz w:val="20"/>
                <w:szCs w:val="20"/>
              </w:rPr>
              <w:t>@gazi.edu.tr)</w:t>
            </w:r>
          </w:p>
          <w:p w:rsidR="00E1149C" w:rsidRPr="00AA4283" w:rsidRDefault="00E1149C" w:rsidP="00E1149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AA4283">
              <w:rPr>
                <w:sz w:val="20"/>
                <w:szCs w:val="20"/>
              </w:rPr>
              <w:t>Doç.Dr</w:t>
            </w:r>
            <w:proofErr w:type="spellEnd"/>
            <w:r w:rsidRPr="00AA4283">
              <w:rPr>
                <w:sz w:val="20"/>
                <w:szCs w:val="20"/>
              </w:rPr>
              <w:t>. Gökhan DEMİREL</w:t>
            </w:r>
            <w:r w:rsidR="00125828" w:rsidRPr="00AA4283">
              <w:rPr>
                <w:sz w:val="20"/>
                <w:szCs w:val="20"/>
              </w:rPr>
              <w:t>(</w:t>
            </w:r>
            <w:proofErr w:type="spellStart"/>
            <w:r w:rsidR="00125828" w:rsidRPr="00AA4283">
              <w:rPr>
                <w:sz w:val="20"/>
                <w:szCs w:val="20"/>
              </w:rPr>
              <w:t>gdemirel</w:t>
            </w:r>
            <w:proofErr w:type="spellEnd"/>
            <w:r w:rsidR="00125828" w:rsidRPr="00AA4283">
              <w:rPr>
                <w:sz w:val="20"/>
                <w:szCs w:val="20"/>
              </w:rPr>
              <w:t xml:space="preserve">@gazi.edu.tr) </w:t>
            </w:r>
          </w:p>
          <w:p w:rsidR="00A251D1" w:rsidRPr="00AA4283" w:rsidRDefault="00E1149C" w:rsidP="00E1149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AA4283">
              <w:rPr>
                <w:sz w:val="20"/>
                <w:szCs w:val="20"/>
              </w:rPr>
              <w:t>Doç.Dr</w:t>
            </w:r>
            <w:proofErr w:type="spellEnd"/>
            <w:r w:rsidRPr="00AA4283">
              <w:rPr>
                <w:sz w:val="20"/>
                <w:szCs w:val="20"/>
              </w:rPr>
              <w:t>. Yavuz DEDE</w:t>
            </w:r>
            <w:r w:rsidR="00125828" w:rsidRPr="00AA4283">
              <w:rPr>
                <w:sz w:val="20"/>
                <w:szCs w:val="20"/>
              </w:rPr>
              <w:t>(dede@gazi.edu.tr)</w:t>
            </w:r>
            <w:r w:rsidR="00A251D1" w:rsidRPr="00AA4283">
              <w:rPr>
                <w:sz w:val="20"/>
                <w:szCs w:val="20"/>
              </w:rPr>
              <w:br/>
            </w:r>
          </w:p>
          <w:p w:rsidR="00A251D1" w:rsidRPr="00AA4283" w:rsidRDefault="00A251D1" w:rsidP="00E1149C">
            <w:pPr>
              <w:pStyle w:val="ListeParagraf"/>
              <w:rPr>
                <w:sz w:val="20"/>
                <w:szCs w:val="20"/>
              </w:rPr>
            </w:pPr>
          </w:p>
          <w:p w:rsidR="00A251D1" w:rsidRPr="00AA4283" w:rsidRDefault="00A251D1" w:rsidP="00E1149C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AA4283" w:rsidRDefault="00800488" w:rsidP="00A251D1">
      <w:pPr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p w:rsidR="00800488" w:rsidRPr="00AA4283" w:rsidRDefault="00800488" w:rsidP="00800488">
      <w:pPr>
        <w:rPr>
          <w:i/>
          <w:sz w:val="20"/>
          <w:szCs w:val="20"/>
        </w:rPr>
      </w:pPr>
    </w:p>
    <w:p w:rsidR="00800488" w:rsidRPr="00AA4283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AA4283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AA4283" w:rsidRDefault="00A77B33">
      <w:pPr>
        <w:rPr>
          <w:sz w:val="20"/>
          <w:szCs w:val="20"/>
        </w:rPr>
      </w:pPr>
    </w:p>
    <w:sectPr w:rsidR="00831005" w:rsidRPr="00AA4283" w:rsidSect="006A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alatino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00C7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C6EE33DE"/>
    <w:lvl w:ilvl="0" w:tplc="4C083B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800488"/>
    <w:rsid w:val="000D6240"/>
    <w:rsid w:val="000E0313"/>
    <w:rsid w:val="00112198"/>
    <w:rsid w:val="00125828"/>
    <w:rsid w:val="001339FA"/>
    <w:rsid w:val="00173EF9"/>
    <w:rsid w:val="0022730B"/>
    <w:rsid w:val="002C6A22"/>
    <w:rsid w:val="00323F7D"/>
    <w:rsid w:val="00385BC9"/>
    <w:rsid w:val="003B40E8"/>
    <w:rsid w:val="00420C97"/>
    <w:rsid w:val="004C7AE0"/>
    <w:rsid w:val="00515F53"/>
    <w:rsid w:val="00576A52"/>
    <w:rsid w:val="00596178"/>
    <w:rsid w:val="006A1B80"/>
    <w:rsid w:val="007032D9"/>
    <w:rsid w:val="00717B96"/>
    <w:rsid w:val="00800488"/>
    <w:rsid w:val="00857EE4"/>
    <w:rsid w:val="00877719"/>
    <w:rsid w:val="00930F2D"/>
    <w:rsid w:val="009949DC"/>
    <w:rsid w:val="009D0FFC"/>
    <w:rsid w:val="00A251D1"/>
    <w:rsid w:val="00A41668"/>
    <w:rsid w:val="00A540D2"/>
    <w:rsid w:val="00A77B33"/>
    <w:rsid w:val="00A90DFF"/>
    <w:rsid w:val="00AA4283"/>
    <w:rsid w:val="00AB5D27"/>
    <w:rsid w:val="00B00ADE"/>
    <w:rsid w:val="00BD126D"/>
    <w:rsid w:val="00C809E1"/>
    <w:rsid w:val="00CA77D9"/>
    <w:rsid w:val="00CB309E"/>
    <w:rsid w:val="00CC533C"/>
    <w:rsid w:val="00CF0A54"/>
    <w:rsid w:val="00D30867"/>
    <w:rsid w:val="00DA1438"/>
    <w:rsid w:val="00E1149C"/>
    <w:rsid w:val="00E826A7"/>
    <w:rsid w:val="00EA04A2"/>
    <w:rsid w:val="00EA6BC3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2018-06-06T11:57:00Z</dcterms:created>
  <dcterms:modified xsi:type="dcterms:W3CDTF">2018-08-14T14:18:00Z</dcterms:modified>
</cp:coreProperties>
</file>